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E6" w:rsidRDefault="004F33E6"/>
    <w:p w:rsidR="004F33E6" w:rsidRDefault="004F33E6"/>
    <w:p w:rsidR="004F33E6" w:rsidRPr="004F33E6" w:rsidRDefault="004F33E6" w:rsidP="004F33E6">
      <w:pPr>
        <w:rPr>
          <w:color w:val="000000"/>
          <w:sz w:val="22"/>
          <w:szCs w:val="22"/>
        </w:rPr>
      </w:pPr>
      <w:r w:rsidRPr="004F33E6">
        <w:rPr>
          <w:b/>
          <w:bCs/>
          <w:color w:val="000000"/>
        </w:rPr>
        <w:t>Dati Generali Scuola Infanzia  - Data</w:t>
      </w:r>
      <w:r w:rsidR="00AC6785">
        <w:rPr>
          <w:b/>
          <w:bCs/>
          <w:color w:val="000000"/>
        </w:rPr>
        <w:t xml:space="preserve"> di riferimento: </w:t>
      </w:r>
      <w:r w:rsidR="00EC70C5">
        <w:rPr>
          <w:b/>
          <w:bCs/>
          <w:color w:val="000000"/>
        </w:rPr>
        <w:t>15 Marzo</w:t>
      </w:r>
      <w:r w:rsidR="00E15642">
        <w:rPr>
          <w:b/>
          <w:bCs/>
          <w:color w:val="000000"/>
        </w:rPr>
        <w:t xml:space="preserve"> 20</w:t>
      </w:r>
      <w:r w:rsidR="004801FE">
        <w:rPr>
          <w:b/>
          <w:bCs/>
          <w:color w:val="000000"/>
        </w:rPr>
        <w:t>20</w:t>
      </w:r>
    </w:p>
    <w:p w:rsidR="004F33E6" w:rsidRPr="004F33E6" w:rsidRDefault="004F33E6" w:rsidP="004F33E6">
      <w:pPr>
        <w:rPr>
          <w:color w:val="000000"/>
          <w:sz w:val="18"/>
          <w:szCs w:val="18"/>
        </w:rPr>
      </w:pPr>
      <w:r w:rsidRPr="004F33E6">
        <w:rPr>
          <w:color w:val="000000"/>
          <w:sz w:val="22"/>
          <w:szCs w:val="22"/>
        </w:rPr>
        <w:t>La struttura delle classi per l’anno scolastico  201</w:t>
      </w:r>
      <w:r w:rsidR="00E15642">
        <w:rPr>
          <w:color w:val="000000"/>
          <w:sz w:val="22"/>
          <w:szCs w:val="22"/>
        </w:rPr>
        <w:t>7</w:t>
      </w:r>
      <w:r w:rsidRPr="004F33E6">
        <w:rPr>
          <w:color w:val="000000"/>
          <w:sz w:val="22"/>
          <w:szCs w:val="22"/>
        </w:rPr>
        <w:t>/201</w:t>
      </w:r>
      <w:r w:rsidR="00E15642">
        <w:rPr>
          <w:color w:val="000000"/>
          <w:sz w:val="22"/>
          <w:szCs w:val="22"/>
        </w:rPr>
        <w:t>8</w:t>
      </w:r>
      <w:r w:rsidRPr="004F33E6">
        <w:rPr>
          <w:color w:val="000000"/>
          <w:sz w:val="22"/>
          <w:szCs w:val="22"/>
        </w:rPr>
        <w:t xml:space="preserve"> è la seguente:</w:t>
      </w:r>
    </w:p>
    <w:p w:rsidR="004F33E6" w:rsidRPr="004F33E6" w:rsidRDefault="004F33E6" w:rsidP="004F33E6">
      <w:pPr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W w:w="10414" w:type="dxa"/>
        <w:tblInd w:w="-25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081"/>
        <w:gridCol w:w="1157"/>
        <w:gridCol w:w="1168"/>
        <w:gridCol w:w="1168"/>
        <w:gridCol w:w="1168"/>
        <w:gridCol w:w="1157"/>
        <w:gridCol w:w="1168"/>
        <w:gridCol w:w="1168"/>
        <w:gridCol w:w="1179"/>
      </w:tblGrid>
      <w:tr w:rsidR="004F33E6" w:rsidRPr="004F33E6" w:rsidTr="00307DD1">
        <w:tc>
          <w:tcPr>
            <w:tcW w:w="1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Numero sezioni con orario ridotto (a)</w:t>
            </w: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Numero sezioni con orario normale (b)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Totale sezioni (c=a+b)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Bambini iscritti al 1° settembre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Bambini frequentanti sezioni con orario ridotto (d)</w:t>
            </w: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Bambini frequentanti sezioni con orario normale (e)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Totale bambini frequentanti  (f=d+e)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Di cui diversamente abili</w:t>
            </w:r>
          </w:p>
        </w:tc>
        <w:tc>
          <w:tcPr>
            <w:tcW w:w="1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Media bambini per sezione (f/c)</w:t>
            </w:r>
          </w:p>
        </w:tc>
      </w:tr>
      <w:tr w:rsidR="004F33E6" w:rsidRPr="004F33E6" w:rsidTr="00307DD1">
        <w:tc>
          <w:tcPr>
            <w:tcW w:w="1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</w:tr>
    </w:tbl>
    <w:p w:rsidR="004F33E6" w:rsidRPr="004F33E6" w:rsidRDefault="004F33E6" w:rsidP="004F33E6">
      <w:pPr>
        <w:rPr>
          <w:color w:val="000000"/>
          <w:sz w:val="22"/>
          <w:szCs w:val="22"/>
        </w:rPr>
      </w:pPr>
    </w:p>
    <w:p w:rsidR="004F33E6" w:rsidRPr="004F33E6" w:rsidRDefault="004F33E6" w:rsidP="004F33E6">
      <w:pPr>
        <w:rPr>
          <w:color w:val="000000"/>
          <w:sz w:val="22"/>
          <w:szCs w:val="22"/>
        </w:rPr>
      </w:pPr>
    </w:p>
    <w:p w:rsidR="004F33E6" w:rsidRPr="004F33E6" w:rsidRDefault="004F33E6" w:rsidP="004F33E6">
      <w:pPr>
        <w:ind w:firstLine="360"/>
        <w:jc w:val="both"/>
        <w:rPr>
          <w:sz w:val="22"/>
          <w:szCs w:val="22"/>
        </w:rPr>
      </w:pPr>
      <w:r w:rsidRPr="004F33E6">
        <w:rPr>
          <w:b/>
          <w:bCs/>
          <w:sz w:val="22"/>
          <w:szCs w:val="22"/>
        </w:rPr>
        <w:t xml:space="preserve">Dati Generali Scuola Primaria e Secondaria di I Grado  - Data di riferimento: </w:t>
      </w:r>
      <w:r w:rsidR="00E15642">
        <w:rPr>
          <w:b/>
          <w:bCs/>
          <w:sz w:val="22"/>
          <w:szCs w:val="22"/>
        </w:rPr>
        <w:t>15 Marzo 20</w:t>
      </w:r>
      <w:r w:rsidR="00B1131A">
        <w:rPr>
          <w:b/>
          <w:bCs/>
          <w:sz w:val="22"/>
          <w:szCs w:val="22"/>
        </w:rPr>
        <w:t>20</w:t>
      </w:r>
    </w:p>
    <w:p w:rsidR="004F33E6" w:rsidRPr="004F33E6" w:rsidRDefault="004F33E6" w:rsidP="004F33E6">
      <w:pPr>
        <w:ind w:firstLine="360"/>
        <w:jc w:val="both"/>
        <w:rPr>
          <w:sz w:val="22"/>
          <w:szCs w:val="22"/>
        </w:rPr>
      </w:pPr>
      <w:r w:rsidRPr="004F33E6">
        <w:rPr>
          <w:sz w:val="22"/>
          <w:szCs w:val="22"/>
        </w:rPr>
        <w:t>La struttura delle c</w:t>
      </w:r>
      <w:r w:rsidR="00E15642">
        <w:rPr>
          <w:sz w:val="22"/>
          <w:szCs w:val="22"/>
        </w:rPr>
        <w:t>lassi per l’anno scolastico 2017/2018</w:t>
      </w:r>
      <w:r w:rsidRPr="004F33E6">
        <w:rPr>
          <w:sz w:val="22"/>
          <w:szCs w:val="22"/>
        </w:rPr>
        <w:t xml:space="preserve">  è la seguente:</w:t>
      </w:r>
    </w:p>
    <w:p w:rsidR="004F33E6" w:rsidRPr="004F33E6" w:rsidRDefault="004F33E6" w:rsidP="004F33E6">
      <w:pPr>
        <w:ind w:firstLine="360"/>
        <w:jc w:val="both"/>
        <w:rPr>
          <w:sz w:val="22"/>
          <w:szCs w:val="22"/>
        </w:rPr>
      </w:pPr>
    </w:p>
    <w:tbl>
      <w:tblPr>
        <w:tblW w:w="10322" w:type="dxa"/>
        <w:jc w:val="center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05"/>
        <w:gridCol w:w="615"/>
        <w:gridCol w:w="848"/>
        <w:gridCol w:w="848"/>
        <w:gridCol w:w="847"/>
        <w:gridCol w:w="957"/>
        <w:gridCol w:w="737"/>
        <w:gridCol w:w="827"/>
        <w:gridCol w:w="761"/>
        <w:gridCol w:w="710"/>
        <w:gridCol w:w="772"/>
        <w:gridCol w:w="741"/>
        <w:gridCol w:w="954"/>
      </w:tblGrid>
      <w:tr w:rsidR="004F33E6" w:rsidRPr="004F33E6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Numero classi funzionanti con 24 ore (a)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Numero classi funzionanti a tempo normale (da 27 a 30/34 ore) (b)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Numero classi funzionanti a tempo pieno/prolungato (40/36 ore) (c)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Totale classi (d=a+b+c)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 xml:space="preserve">Alunni iscritti al 1°settembre (e)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 xml:space="preserve">Alunni frequentanti classi funzionanti con 24 ore (f)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Alunni frequentanti classi funzionanti a tempo normale (da 27 a 30/34 ore) (g)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Alunni frequentanti classi funzionanti a tempo pieno/prolungato (40/36 ore) (h)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Totale alunni frequentanti (i=f+g+h)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Di cui diversamente abili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Differenza tra alunni iscritti al 1° settembre e alunni frequentanti (l=e-i)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Media alunni per classe (i/d)</w:t>
            </w:r>
          </w:p>
        </w:tc>
      </w:tr>
      <w:tr w:rsidR="004F33E6" w:rsidRPr="004F33E6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Prime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AC6785">
            <w:pPr>
              <w:rPr>
                <w:sz w:val="20"/>
                <w:szCs w:val="20"/>
              </w:rPr>
            </w:pPr>
          </w:p>
        </w:tc>
      </w:tr>
      <w:tr w:rsidR="004F33E6" w:rsidRPr="004F33E6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Seconde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AC6785">
            <w:pPr>
              <w:rPr>
                <w:sz w:val="20"/>
                <w:szCs w:val="20"/>
              </w:rPr>
            </w:pPr>
          </w:p>
        </w:tc>
      </w:tr>
      <w:tr w:rsidR="004F33E6" w:rsidRPr="004F33E6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Terze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AC6785">
            <w:pPr>
              <w:rPr>
                <w:sz w:val="20"/>
                <w:szCs w:val="20"/>
              </w:rPr>
            </w:pPr>
          </w:p>
        </w:tc>
      </w:tr>
      <w:tr w:rsidR="004F33E6" w:rsidRPr="004F33E6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Quarte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AC6785">
            <w:pPr>
              <w:rPr>
                <w:sz w:val="20"/>
                <w:szCs w:val="20"/>
              </w:rPr>
            </w:pPr>
          </w:p>
        </w:tc>
      </w:tr>
      <w:tr w:rsidR="004F33E6" w:rsidRPr="004F33E6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Quinte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AC6785">
            <w:pPr>
              <w:rPr>
                <w:sz w:val="20"/>
                <w:szCs w:val="20"/>
              </w:rPr>
            </w:pPr>
          </w:p>
        </w:tc>
      </w:tr>
      <w:tr w:rsidR="004F33E6" w:rsidRPr="004F33E6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Pluriclassi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</w:tr>
      <w:tr w:rsidR="004F33E6" w:rsidRPr="004F33E6" w:rsidTr="00307DD1">
        <w:trPr>
          <w:jc w:val="center"/>
        </w:trPr>
        <w:tc>
          <w:tcPr>
            <w:tcW w:w="1032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</w:tr>
      <w:tr w:rsidR="004F33E6" w:rsidRPr="004F33E6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Totale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</w:tr>
      <w:tr w:rsidR="004F33E6" w:rsidRPr="004F33E6" w:rsidTr="00307DD1">
        <w:trPr>
          <w:jc w:val="center"/>
        </w:trPr>
        <w:tc>
          <w:tcPr>
            <w:tcW w:w="1032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</w:tr>
      <w:tr w:rsidR="004F33E6" w:rsidRPr="004F33E6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Prime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</w:tr>
      <w:tr w:rsidR="004F33E6" w:rsidRPr="004F33E6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Seconde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EC70C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</w:tr>
      <w:tr w:rsidR="004F33E6" w:rsidRPr="004F33E6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Terze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EC70C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</w:tr>
      <w:tr w:rsidR="004F33E6" w:rsidRPr="004F33E6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Pluriclassi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</w:tr>
      <w:tr w:rsidR="004F33E6" w:rsidRPr="004F33E6" w:rsidTr="00FC1BD7">
        <w:trPr>
          <w:trHeight w:val="384"/>
          <w:jc w:val="center"/>
        </w:trPr>
        <w:tc>
          <w:tcPr>
            <w:tcW w:w="1032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</w:tr>
      <w:tr w:rsidR="004F33E6" w:rsidRPr="004F33E6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Totale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</w:tr>
      <w:tr w:rsidR="004F33E6" w:rsidRPr="004F33E6" w:rsidTr="00307DD1">
        <w:trPr>
          <w:jc w:val="center"/>
        </w:trPr>
        <w:tc>
          <w:tcPr>
            <w:tcW w:w="1032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</w:tr>
    </w:tbl>
    <w:p w:rsidR="004F33E6" w:rsidRPr="004F33E6" w:rsidRDefault="004F33E6" w:rsidP="004F33E6">
      <w:pPr>
        <w:jc w:val="both"/>
        <w:rPr>
          <w:sz w:val="18"/>
          <w:szCs w:val="18"/>
        </w:rPr>
      </w:pPr>
    </w:p>
    <w:p w:rsidR="004F33E6" w:rsidRDefault="004F33E6"/>
    <w:sectPr w:rsidR="004F33E6" w:rsidSect="00790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33E6"/>
    <w:rsid w:val="000160B3"/>
    <w:rsid w:val="002C3AE1"/>
    <w:rsid w:val="002F3116"/>
    <w:rsid w:val="00395A4E"/>
    <w:rsid w:val="004801FE"/>
    <w:rsid w:val="004F33E6"/>
    <w:rsid w:val="00686A5C"/>
    <w:rsid w:val="006B7A4E"/>
    <w:rsid w:val="00790B65"/>
    <w:rsid w:val="008A4D0B"/>
    <w:rsid w:val="009B0BD2"/>
    <w:rsid w:val="00AC6785"/>
    <w:rsid w:val="00B01455"/>
    <w:rsid w:val="00B06832"/>
    <w:rsid w:val="00B1131A"/>
    <w:rsid w:val="00B40929"/>
    <w:rsid w:val="00C7759A"/>
    <w:rsid w:val="00D57551"/>
    <w:rsid w:val="00DF29CB"/>
    <w:rsid w:val="00E05294"/>
    <w:rsid w:val="00E15642"/>
    <w:rsid w:val="00EC70C5"/>
    <w:rsid w:val="00FC1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Windows</cp:lastModifiedBy>
  <cp:revision>2</cp:revision>
  <cp:lastPrinted>2018-01-11T12:31:00Z</cp:lastPrinted>
  <dcterms:created xsi:type="dcterms:W3CDTF">2020-02-13T12:20:00Z</dcterms:created>
  <dcterms:modified xsi:type="dcterms:W3CDTF">2020-02-13T12:20:00Z</dcterms:modified>
</cp:coreProperties>
</file>